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93A05" w14:textId="77777777" w:rsidR="00034416" w:rsidRDefault="00034416" w:rsidP="008F11D3">
      <w:pPr>
        <w:rPr>
          <w:lang w:val="nl-BE"/>
        </w:rPr>
      </w:pPr>
    </w:p>
    <w:p w14:paraId="10BC34CA" w14:textId="525D968E" w:rsidR="008F11D3" w:rsidRPr="00F92FC1" w:rsidRDefault="008F11D3" w:rsidP="008F11D3">
      <w:pPr>
        <w:rPr>
          <w:lang w:val="nl-BE"/>
        </w:rPr>
      </w:pPr>
      <w:r w:rsidRPr="00F92FC1">
        <w:rPr>
          <w:lang w:val="nl-BE"/>
        </w:rPr>
        <w:t xml:space="preserve">Overeenkomstig artikel 18 van het decreet op de begraafplaatsen en de lijkbezorging d.d. 16 januari 2004 en artikel 341 van de Algemene Politieverordening heeft het College van Burgemeester en Schepenen, in zitting van </w:t>
      </w:r>
      <w:r w:rsidR="00F150C6">
        <w:rPr>
          <w:lang w:val="nl-BE"/>
        </w:rPr>
        <w:t>2</w:t>
      </w:r>
      <w:r w:rsidR="00D57A8F">
        <w:rPr>
          <w:lang w:val="nl-BE"/>
        </w:rPr>
        <w:t>6</w:t>
      </w:r>
      <w:r w:rsidRPr="00F92FC1">
        <w:rPr>
          <w:lang w:val="nl-BE"/>
        </w:rPr>
        <w:t xml:space="preserve"> september</w:t>
      </w:r>
      <w:r w:rsidR="0022242B" w:rsidRPr="00F92FC1">
        <w:rPr>
          <w:lang w:val="nl-BE"/>
        </w:rPr>
        <w:t xml:space="preserve"> 20</w:t>
      </w:r>
      <w:r w:rsidR="006D2415">
        <w:rPr>
          <w:lang w:val="nl-BE"/>
        </w:rPr>
        <w:t>2</w:t>
      </w:r>
      <w:r w:rsidR="00F150C6">
        <w:rPr>
          <w:lang w:val="nl-BE"/>
        </w:rPr>
        <w:t>3</w:t>
      </w:r>
      <w:r w:rsidRPr="00F92FC1">
        <w:rPr>
          <w:lang w:val="nl-BE"/>
        </w:rPr>
        <w:t xml:space="preserve">, beslist om </w:t>
      </w:r>
      <w:r w:rsidR="00753D50">
        <w:rPr>
          <w:lang w:val="nl-BE"/>
        </w:rPr>
        <w:t>vanaf  1 december 202</w:t>
      </w:r>
      <w:r w:rsidR="00F150C6">
        <w:rPr>
          <w:lang w:val="nl-BE"/>
        </w:rPr>
        <w:t>4</w:t>
      </w:r>
      <w:r w:rsidRPr="00F92FC1">
        <w:rPr>
          <w:lang w:val="nl-BE"/>
        </w:rPr>
        <w:t xml:space="preserve"> over te gaan tot de ontruiming op de begraafplaats </w:t>
      </w:r>
      <w:proofErr w:type="spellStart"/>
      <w:r w:rsidR="00AD2ED2">
        <w:rPr>
          <w:lang w:val="nl-BE"/>
        </w:rPr>
        <w:t>Moorsele</w:t>
      </w:r>
      <w:proofErr w:type="spellEnd"/>
      <w:r w:rsidR="00F33AE7">
        <w:rPr>
          <w:lang w:val="nl-BE"/>
        </w:rPr>
        <w:t xml:space="preserve">, </w:t>
      </w:r>
      <w:r w:rsidRPr="00F92FC1">
        <w:rPr>
          <w:lang w:val="nl-BE"/>
        </w:rPr>
        <w:t>van de niet-</w:t>
      </w:r>
      <w:proofErr w:type="spellStart"/>
      <w:r w:rsidRPr="00F92FC1">
        <w:rPr>
          <w:lang w:val="nl-BE"/>
        </w:rPr>
        <w:t>geconcedeerde</w:t>
      </w:r>
      <w:proofErr w:type="spellEnd"/>
      <w:r w:rsidRPr="00F92FC1">
        <w:rPr>
          <w:lang w:val="nl-BE"/>
        </w:rPr>
        <w:t xml:space="preserve"> percelen van de hiernavolgende overledenen :</w:t>
      </w:r>
    </w:p>
    <w:p w14:paraId="40718B2D" w14:textId="77777777" w:rsidR="00903F52" w:rsidRPr="00F92FC1" w:rsidRDefault="00903F52" w:rsidP="008F11D3">
      <w:pPr>
        <w:rPr>
          <w:lang w:val="nl-BE"/>
        </w:rPr>
      </w:pPr>
    </w:p>
    <w:p w14:paraId="5EF50DBF" w14:textId="222B96D1" w:rsidR="008F11D3" w:rsidRPr="00F92FC1" w:rsidRDefault="00B04507" w:rsidP="008F11D3">
      <w:pPr>
        <w:rPr>
          <w:lang w:val="nl-BE"/>
        </w:rPr>
      </w:pPr>
      <w:r>
        <w:rPr>
          <w:lang w:val="nl-BE"/>
        </w:rPr>
        <w:t xml:space="preserve">  </w:t>
      </w:r>
      <w:r w:rsidR="00AD2ED2">
        <w:rPr>
          <w:lang w:val="nl-BE"/>
        </w:rPr>
        <w:t>Blok 4bis</w:t>
      </w:r>
    </w:p>
    <w:tbl>
      <w:tblPr>
        <w:tblW w:w="8662" w:type="dxa"/>
        <w:tblInd w:w="55" w:type="dxa"/>
        <w:tblCellMar>
          <w:left w:w="70" w:type="dxa"/>
          <w:right w:w="70" w:type="dxa"/>
        </w:tblCellMar>
        <w:tblLook w:val="04A0" w:firstRow="1" w:lastRow="0" w:firstColumn="1" w:lastColumn="0" w:noHBand="0" w:noVBand="1"/>
      </w:tblPr>
      <w:tblGrid>
        <w:gridCol w:w="2283"/>
        <w:gridCol w:w="4111"/>
        <w:gridCol w:w="2268"/>
      </w:tblGrid>
      <w:tr w:rsidR="008F11D3" w:rsidRPr="00F92FC1" w14:paraId="7D996C42" w14:textId="77777777" w:rsidTr="008F11D3">
        <w:trPr>
          <w:trHeight w:val="282"/>
        </w:trPr>
        <w:tc>
          <w:tcPr>
            <w:tcW w:w="2283" w:type="dxa"/>
            <w:shd w:val="clear" w:color="auto" w:fill="auto"/>
            <w:noWrap/>
            <w:vAlign w:val="bottom"/>
          </w:tcPr>
          <w:p w14:paraId="7A1D2E67" w14:textId="77777777" w:rsidR="00F33AE7" w:rsidRPr="00F92FC1" w:rsidRDefault="00F33AE7" w:rsidP="00F33AE7">
            <w:pPr>
              <w:rPr>
                <w:color w:val="000000"/>
              </w:rPr>
            </w:pPr>
            <w:r>
              <w:rPr>
                <w:color w:val="000000"/>
              </w:rPr>
              <w:t>Naam overledene</w:t>
            </w:r>
          </w:p>
        </w:tc>
        <w:tc>
          <w:tcPr>
            <w:tcW w:w="4111" w:type="dxa"/>
            <w:shd w:val="clear" w:color="auto" w:fill="auto"/>
            <w:noWrap/>
            <w:vAlign w:val="bottom"/>
          </w:tcPr>
          <w:p w14:paraId="4C8A1356" w14:textId="77777777" w:rsidR="008F11D3" w:rsidRPr="00F92FC1" w:rsidRDefault="008F11D3" w:rsidP="00A8260B">
            <w:pPr>
              <w:rPr>
                <w:color w:val="000000"/>
              </w:rPr>
            </w:pPr>
          </w:p>
        </w:tc>
        <w:tc>
          <w:tcPr>
            <w:tcW w:w="2268" w:type="dxa"/>
            <w:shd w:val="clear" w:color="auto" w:fill="auto"/>
            <w:noWrap/>
            <w:vAlign w:val="bottom"/>
          </w:tcPr>
          <w:p w14:paraId="6814B610" w14:textId="77777777" w:rsidR="008F11D3" w:rsidRPr="00F92FC1" w:rsidRDefault="00F33AE7" w:rsidP="00A8260B">
            <w:pPr>
              <w:jc w:val="right"/>
              <w:rPr>
                <w:color w:val="000000"/>
              </w:rPr>
            </w:pPr>
            <w:r>
              <w:rPr>
                <w:color w:val="000000"/>
              </w:rPr>
              <w:t>overleden op</w:t>
            </w:r>
          </w:p>
        </w:tc>
      </w:tr>
      <w:tr w:rsidR="00B81C2F" w14:paraId="6ABBD0D2" w14:textId="77777777" w:rsidTr="00B81C2F">
        <w:trPr>
          <w:trHeight w:val="284"/>
        </w:trPr>
        <w:tc>
          <w:tcPr>
            <w:tcW w:w="2283" w:type="dxa"/>
            <w:shd w:val="clear" w:color="auto" w:fill="auto"/>
            <w:noWrap/>
            <w:vAlign w:val="bottom"/>
          </w:tcPr>
          <w:p w14:paraId="2219D81B" w14:textId="77777777" w:rsidR="00B81C2F" w:rsidRPr="00B81C2F" w:rsidRDefault="00B81C2F">
            <w:pPr>
              <w:rPr>
                <w:color w:val="000000"/>
              </w:rPr>
            </w:pPr>
            <w:proofErr w:type="spellStart"/>
            <w:r w:rsidRPr="00B81C2F">
              <w:rPr>
                <w:color w:val="000000"/>
              </w:rPr>
              <w:t>Vanhee</w:t>
            </w:r>
            <w:proofErr w:type="spellEnd"/>
          </w:p>
        </w:tc>
        <w:tc>
          <w:tcPr>
            <w:tcW w:w="4111" w:type="dxa"/>
            <w:shd w:val="clear" w:color="auto" w:fill="auto"/>
            <w:noWrap/>
            <w:vAlign w:val="bottom"/>
          </w:tcPr>
          <w:p w14:paraId="548448AB" w14:textId="77777777" w:rsidR="00B81C2F" w:rsidRPr="00B81C2F" w:rsidRDefault="00B81C2F">
            <w:pPr>
              <w:rPr>
                <w:color w:val="000000"/>
              </w:rPr>
            </w:pPr>
            <w:r w:rsidRPr="00B81C2F">
              <w:rPr>
                <w:color w:val="000000"/>
              </w:rPr>
              <w:t>Marie</w:t>
            </w:r>
          </w:p>
        </w:tc>
        <w:tc>
          <w:tcPr>
            <w:tcW w:w="2268" w:type="dxa"/>
            <w:shd w:val="clear" w:color="auto" w:fill="auto"/>
            <w:noWrap/>
            <w:vAlign w:val="bottom"/>
          </w:tcPr>
          <w:p w14:paraId="71E49F2F" w14:textId="77777777" w:rsidR="00B81C2F" w:rsidRPr="00B81C2F" w:rsidRDefault="00B81C2F">
            <w:pPr>
              <w:jc w:val="right"/>
              <w:rPr>
                <w:color w:val="000000"/>
              </w:rPr>
            </w:pPr>
            <w:r w:rsidRPr="00B81C2F">
              <w:rPr>
                <w:color w:val="000000"/>
              </w:rPr>
              <w:t>5/05/2008</w:t>
            </w:r>
          </w:p>
        </w:tc>
      </w:tr>
      <w:tr w:rsidR="00B81C2F" w14:paraId="4CAF3269" w14:textId="77777777" w:rsidTr="00B81C2F">
        <w:trPr>
          <w:trHeight w:val="284"/>
        </w:trPr>
        <w:tc>
          <w:tcPr>
            <w:tcW w:w="2283" w:type="dxa"/>
            <w:shd w:val="clear" w:color="auto" w:fill="auto"/>
            <w:noWrap/>
            <w:vAlign w:val="bottom"/>
          </w:tcPr>
          <w:p w14:paraId="42470725" w14:textId="77777777" w:rsidR="00B81C2F" w:rsidRPr="00B81C2F" w:rsidRDefault="00B81C2F">
            <w:pPr>
              <w:rPr>
                <w:color w:val="000000"/>
              </w:rPr>
            </w:pPr>
            <w:r w:rsidRPr="00B81C2F">
              <w:rPr>
                <w:color w:val="000000"/>
              </w:rPr>
              <w:t>Vansteenkiste</w:t>
            </w:r>
          </w:p>
        </w:tc>
        <w:tc>
          <w:tcPr>
            <w:tcW w:w="4111" w:type="dxa"/>
            <w:shd w:val="clear" w:color="auto" w:fill="auto"/>
            <w:noWrap/>
            <w:vAlign w:val="bottom"/>
          </w:tcPr>
          <w:p w14:paraId="39E9DDC6" w14:textId="77777777" w:rsidR="00B81C2F" w:rsidRPr="00B81C2F" w:rsidRDefault="00B81C2F">
            <w:pPr>
              <w:rPr>
                <w:color w:val="000000"/>
              </w:rPr>
            </w:pPr>
            <w:r w:rsidRPr="00B81C2F">
              <w:rPr>
                <w:color w:val="000000"/>
              </w:rPr>
              <w:t>Frans</w:t>
            </w:r>
          </w:p>
        </w:tc>
        <w:tc>
          <w:tcPr>
            <w:tcW w:w="2268" w:type="dxa"/>
            <w:shd w:val="clear" w:color="auto" w:fill="auto"/>
            <w:noWrap/>
            <w:vAlign w:val="bottom"/>
          </w:tcPr>
          <w:p w14:paraId="5BEDCBC5" w14:textId="77777777" w:rsidR="00B81C2F" w:rsidRPr="00B81C2F" w:rsidRDefault="00B81C2F">
            <w:pPr>
              <w:jc w:val="right"/>
              <w:rPr>
                <w:color w:val="000000"/>
              </w:rPr>
            </w:pPr>
            <w:r w:rsidRPr="00B81C2F">
              <w:rPr>
                <w:color w:val="000000"/>
              </w:rPr>
              <w:t>12/10/2008</w:t>
            </w:r>
          </w:p>
        </w:tc>
      </w:tr>
      <w:tr w:rsidR="0063589F" w14:paraId="70A85301" w14:textId="77777777" w:rsidTr="00B01C48">
        <w:trPr>
          <w:trHeight w:val="282"/>
        </w:trPr>
        <w:tc>
          <w:tcPr>
            <w:tcW w:w="2283" w:type="dxa"/>
            <w:shd w:val="clear" w:color="auto" w:fill="auto"/>
            <w:noWrap/>
            <w:vAlign w:val="bottom"/>
          </w:tcPr>
          <w:p w14:paraId="74F3C79C" w14:textId="77777777" w:rsidR="00B04507" w:rsidRDefault="00B04507" w:rsidP="000A2A49">
            <w:pPr>
              <w:rPr>
                <w:color w:val="000000"/>
              </w:rPr>
            </w:pPr>
          </w:p>
          <w:p w14:paraId="453F8EE9" w14:textId="10F07CE3" w:rsidR="0063589F" w:rsidRDefault="0063589F" w:rsidP="000A2A49">
            <w:pPr>
              <w:rPr>
                <w:color w:val="000000"/>
              </w:rPr>
            </w:pPr>
            <w:r>
              <w:rPr>
                <w:color w:val="000000"/>
              </w:rPr>
              <w:t xml:space="preserve">Columbarium zuil </w:t>
            </w:r>
            <w:r w:rsidR="00286E8A">
              <w:rPr>
                <w:color w:val="000000"/>
              </w:rPr>
              <w:t>4</w:t>
            </w:r>
          </w:p>
          <w:p w14:paraId="325A49DA" w14:textId="77777777" w:rsidR="0063589F" w:rsidRPr="00AD2ED2" w:rsidRDefault="0063589F" w:rsidP="000A2A49">
            <w:pPr>
              <w:rPr>
                <w:color w:val="000000"/>
              </w:rPr>
            </w:pPr>
            <w:r>
              <w:rPr>
                <w:color w:val="000000"/>
              </w:rPr>
              <w:t>Naam overledene</w:t>
            </w:r>
          </w:p>
        </w:tc>
        <w:tc>
          <w:tcPr>
            <w:tcW w:w="4111" w:type="dxa"/>
            <w:shd w:val="clear" w:color="auto" w:fill="auto"/>
            <w:noWrap/>
            <w:vAlign w:val="bottom"/>
          </w:tcPr>
          <w:p w14:paraId="4CCFF56E" w14:textId="77777777" w:rsidR="0063589F" w:rsidRPr="00AD2ED2" w:rsidRDefault="0063589F" w:rsidP="000A2A49">
            <w:pPr>
              <w:rPr>
                <w:color w:val="000000"/>
              </w:rPr>
            </w:pPr>
          </w:p>
        </w:tc>
        <w:tc>
          <w:tcPr>
            <w:tcW w:w="2268" w:type="dxa"/>
            <w:shd w:val="clear" w:color="auto" w:fill="auto"/>
            <w:noWrap/>
            <w:vAlign w:val="bottom"/>
          </w:tcPr>
          <w:p w14:paraId="61075081" w14:textId="77777777" w:rsidR="0063589F" w:rsidRPr="00AD2ED2" w:rsidRDefault="0063589F" w:rsidP="000A2A49">
            <w:pPr>
              <w:jc w:val="right"/>
              <w:rPr>
                <w:color w:val="000000"/>
              </w:rPr>
            </w:pPr>
            <w:r>
              <w:rPr>
                <w:color w:val="000000"/>
              </w:rPr>
              <w:t>overleden op</w:t>
            </w:r>
          </w:p>
        </w:tc>
      </w:tr>
      <w:tr w:rsidR="00B81C2F" w14:paraId="6FAE0514" w14:textId="77777777" w:rsidTr="00B81C2F">
        <w:trPr>
          <w:trHeight w:val="282"/>
        </w:trPr>
        <w:tc>
          <w:tcPr>
            <w:tcW w:w="2283" w:type="dxa"/>
            <w:shd w:val="clear" w:color="auto" w:fill="auto"/>
            <w:noWrap/>
            <w:vAlign w:val="bottom"/>
          </w:tcPr>
          <w:p w14:paraId="520F8A92" w14:textId="77777777" w:rsidR="00B81C2F" w:rsidRPr="00B81C2F" w:rsidRDefault="00B81C2F">
            <w:pPr>
              <w:rPr>
                <w:color w:val="000000"/>
              </w:rPr>
            </w:pPr>
            <w:r w:rsidRPr="00B81C2F">
              <w:rPr>
                <w:color w:val="000000"/>
              </w:rPr>
              <w:t>Descamps</w:t>
            </w:r>
          </w:p>
        </w:tc>
        <w:tc>
          <w:tcPr>
            <w:tcW w:w="4111" w:type="dxa"/>
            <w:shd w:val="clear" w:color="auto" w:fill="auto"/>
            <w:noWrap/>
            <w:vAlign w:val="bottom"/>
          </w:tcPr>
          <w:p w14:paraId="3943DC81" w14:textId="77777777" w:rsidR="00B81C2F" w:rsidRPr="00B81C2F" w:rsidRDefault="00B81C2F">
            <w:pPr>
              <w:rPr>
                <w:color w:val="000000"/>
              </w:rPr>
            </w:pPr>
            <w:r w:rsidRPr="00B81C2F">
              <w:rPr>
                <w:color w:val="000000"/>
              </w:rPr>
              <w:t>Frans</w:t>
            </w:r>
          </w:p>
        </w:tc>
        <w:tc>
          <w:tcPr>
            <w:tcW w:w="2268" w:type="dxa"/>
            <w:shd w:val="clear" w:color="auto" w:fill="auto"/>
            <w:noWrap/>
            <w:vAlign w:val="bottom"/>
          </w:tcPr>
          <w:p w14:paraId="7B6F160E" w14:textId="77777777" w:rsidR="00B81C2F" w:rsidRPr="00B81C2F" w:rsidRDefault="00B81C2F">
            <w:pPr>
              <w:jc w:val="right"/>
              <w:rPr>
                <w:color w:val="000000"/>
              </w:rPr>
            </w:pPr>
            <w:r w:rsidRPr="00B81C2F">
              <w:rPr>
                <w:color w:val="000000"/>
              </w:rPr>
              <w:t>9/11/2008</w:t>
            </w:r>
          </w:p>
        </w:tc>
      </w:tr>
      <w:tr w:rsidR="00F150C6" w:rsidRPr="00034416" w14:paraId="2FFA4AF8" w14:textId="77777777" w:rsidTr="00034416">
        <w:trPr>
          <w:trHeight w:val="282"/>
        </w:trPr>
        <w:tc>
          <w:tcPr>
            <w:tcW w:w="2283" w:type="dxa"/>
            <w:shd w:val="clear" w:color="auto" w:fill="auto"/>
            <w:noWrap/>
            <w:vAlign w:val="bottom"/>
          </w:tcPr>
          <w:p w14:paraId="182B4F72" w14:textId="11C7881F" w:rsidR="00F150C6" w:rsidRPr="00034416" w:rsidRDefault="00F150C6" w:rsidP="00034416">
            <w:pPr>
              <w:rPr>
                <w:color w:val="000000"/>
              </w:rPr>
            </w:pPr>
          </w:p>
        </w:tc>
        <w:tc>
          <w:tcPr>
            <w:tcW w:w="4111" w:type="dxa"/>
            <w:shd w:val="clear" w:color="auto" w:fill="auto"/>
            <w:noWrap/>
            <w:vAlign w:val="bottom"/>
          </w:tcPr>
          <w:p w14:paraId="50937A77" w14:textId="126041C3" w:rsidR="00F150C6" w:rsidRPr="00034416" w:rsidRDefault="00F150C6" w:rsidP="00034416">
            <w:pPr>
              <w:rPr>
                <w:color w:val="000000"/>
              </w:rPr>
            </w:pPr>
          </w:p>
        </w:tc>
        <w:tc>
          <w:tcPr>
            <w:tcW w:w="2268" w:type="dxa"/>
            <w:shd w:val="clear" w:color="auto" w:fill="auto"/>
            <w:noWrap/>
            <w:vAlign w:val="bottom"/>
          </w:tcPr>
          <w:p w14:paraId="44CE0DF5" w14:textId="004FD9B9" w:rsidR="00F150C6" w:rsidRPr="00034416" w:rsidRDefault="00F150C6" w:rsidP="00034416">
            <w:pPr>
              <w:jc w:val="right"/>
              <w:rPr>
                <w:color w:val="000000"/>
              </w:rPr>
            </w:pPr>
          </w:p>
        </w:tc>
      </w:tr>
      <w:tr w:rsidR="00F150C6" w:rsidRPr="00034416" w14:paraId="49CD1E94" w14:textId="77777777" w:rsidTr="00034416">
        <w:trPr>
          <w:trHeight w:val="282"/>
        </w:trPr>
        <w:tc>
          <w:tcPr>
            <w:tcW w:w="2283" w:type="dxa"/>
            <w:shd w:val="clear" w:color="auto" w:fill="auto"/>
            <w:noWrap/>
            <w:vAlign w:val="bottom"/>
          </w:tcPr>
          <w:p w14:paraId="301AD334" w14:textId="7095FF7D" w:rsidR="00F150C6" w:rsidRPr="00034416" w:rsidRDefault="00F150C6" w:rsidP="00034416">
            <w:pPr>
              <w:rPr>
                <w:color w:val="000000"/>
              </w:rPr>
            </w:pPr>
          </w:p>
        </w:tc>
        <w:tc>
          <w:tcPr>
            <w:tcW w:w="4111" w:type="dxa"/>
            <w:shd w:val="clear" w:color="auto" w:fill="auto"/>
            <w:noWrap/>
            <w:vAlign w:val="bottom"/>
          </w:tcPr>
          <w:p w14:paraId="102533D5" w14:textId="420FBB6C" w:rsidR="00F150C6" w:rsidRPr="00034416" w:rsidRDefault="00F150C6" w:rsidP="00034416">
            <w:pPr>
              <w:rPr>
                <w:color w:val="000000"/>
              </w:rPr>
            </w:pPr>
          </w:p>
        </w:tc>
        <w:tc>
          <w:tcPr>
            <w:tcW w:w="2268" w:type="dxa"/>
            <w:shd w:val="clear" w:color="auto" w:fill="auto"/>
            <w:noWrap/>
            <w:vAlign w:val="bottom"/>
          </w:tcPr>
          <w:p w14:paraId="7E421FDB" w14:textId="2EBDCA89" w:rsidR="00F150C6" w:rsidRPr="00034416" w:rsidRDefault="00F150C6" w:rsidP="00034416">
            <w:pPr>
              <w:jc w:val="right"/>
              <w:rPr>
                <w:color w:val="000000"/>
              </w:rPr>
            </w:pPr>
          </w:p>
        </w:tc>
      </w:tr>
    </w:tbl>
    <w:p w14:paraId="0A790083" w14:textId="2D22C289" w:rsidR="008F11D3" w:rsidRPr="00F92FC1" w:rsidRDefault="008F11D3" w:rsidP="008F11D3">
      <w:pPr>
        <w:rPr>
          <w:lang w:val="nl-BE"/>
        </w:rPr>
      </w:pPr>
      <w:r w:rsidRPr="00F92FC1">
        <w:rPr>
          <w:lang w:val="nl-BE"/>
        </w:rPr>
        <w:t>De nabestaanden hebben de mogelijkheid om de niet-</w:t>
      </w:r>
      <w:proofErr w:type="spellStart"/>
      <w:r w:rsidRPr="00F92FC1">
        <w:rPr>
          <w:lang w:val="nl-BE"/>
        </w:rPr>
        <w:t>geconcedeerde</w:t>
      </w:r>
      <w:proofErr w:type="spellEnd"/>
      <w:r w:rsidRPr="00F92FC1">
        <w:rPr>
          <w:lang w:val="nl-BE"/>
        </w:rPr>
        <w:t xml:space="preserve"> begraving over te brengen naar een concessie.  De concessie wordt dan verleend voor 30 jaar.  De aanvraag hiervoor dient te gebeuren op de dienst burgerzaken, burgerlijke stand vóór 1 dec</w:t>
      </w:r>
      <w:r w:rsidR="00753D50">
        <w:rPr>
          <w:lang w:val="nl-BE"/>
        </w:rPr>
        <w:t>ember 202</w:t>
      </w:r>
      <w:r w:rsidR="00F150C6">
        <w:rPr>
          <w:lang w:val="nl-BE"/>
        </w:rPr>
        <w:t>4</w:t>
      </w:r>
      <w:r w:rsidRPr="00F92FC1">
        <w:rPr>
          <w:lang w:val="nl-BE"/>
        </w:rPr>
        <w:t>.</w:t>
      </w:r>
    </w:p>
    <w:p w14:paraId="5186F22C" w14:textId="77777777" w:rsidR="00903F52" w:rsidRPr="00F92FC1" w:rsidRDefault="00903F52" w:rsidP="008F11D3">
      <w:pPr>
        <w:rPr>
          <w:lang w:val="nl-BE"/>
        </w:rPr>
      </w:pPr>
    </w:p>
    <w:p w14:paraId="41056D82" w14:textId="41C18642" w:rsidR="008F11D3" w:rsidRPr="00F92FC1" w:rsidRDefault="008F11D3" w:rsidP="008F11D3">
      <w:pPr>
        <w:rPr>
          <w:lang w:val="nl-BE"/>
        </w:rPr>
      </w:pPr>
      <w:r w:rsidRPr="00F92FC1">
        <w:rPr>
          <w:lang w:val="nl-BE"/>
        </w:rPr>
        <w:t>De nabestaa</w:t>
      </w:r>
      <w:r w:rsidR="00753D50">
        <w:rPr>
          <w:lang w:val="nl-BE"/>
        </w:rPr>
        <w:t>nden kunnen tot 30 november 202</w:t>
      </w:r>
      <w:r w:rsidR="00F150C6">
        <w:rPr>
          <w:lang w:val="nl-BE"/>
        </w:rPr>
        <w:t>4</w:t>
      </w:r>
      <w:r w:rsidRPr="00F92FC1">
        <w:rPr>
          <w:lang w:val="nl-BE"/>
        </w:rPr>
        <w:t xml:space="preserve"> het grafmonument en/of voorwerpen zelf verwijderen.  Na deze datum worden de grafmonumenten eigendom van het gemeentebestuur en zullen deze ambtshalve verwijderd worden.</w:t>
      </w:r>
    </w:p>
    <w:p w14:paraId="0846E0CF" w14:textId="77777777" w:rsidR="002E5936" w:rsidRDefault="002E5936" w:rsidP="008F11D3">
      <w:pPr>
        <w:rPr>
          <w:lang w:val="nl-BE"/>
        </w:rPr>
      </w:pPr>
    </w:p>
    <w:p w14:paraId="7C94403B" w14:textId="77777777" w:rsidR="00800E9A" w:rsidRDefault="00800E9A" w:rsidP="00800E9A">
      <w:pPr>
        <w:rPr>
          <w:lang w:val="nl-BE"/>
        </w:rPr>
      </w:pPr>
      <w:bookmarkStart w:id="0" w:name="_Hlk51668859"/>
      <w:r>
        <w:rPr>
          <w:lang w:val="nl-BE"/>
        </w:rPr>
        <w:t xml:space="preserve">Voor bijkomende inlichtingen kan u terecht bij de dienst burgerzaken, burgerlijke stand: 056/43.34.00 Dorine Vandamme, </w:t>
      </w:r>
      <w:hyperlink r:id="rId8" w:history="1">
        <w:r>
          <w:rPr>
            <w:rStyle w:val="Hyperlink"/>
            <w:lang w:val="nl-BE"/>
          </w:rPr>
          <w:t>dorine.vandamme@wevelgem.be</w:t>
        </w:r>
      </w:hyperlink>
      <w:r>
        <w:rPr>
          <w:lang w:val="nl-BE"/>
        </w:rPr>
        <w:t xml:space="preserve"> - </w:t>
      </w:r>
      <w:r>
        <w:rPr>
          <w:lang w:val="fr-FR"/>
        </w:rPr>
        <w:t xml:space="preserve">Ann Acx, </w:t>
      </w:r>
      <w:hyperlink r:id="rId9" w:history="1">
        <w:r>
          <w:rPr>
            <w:rStyle w:val="Hyperlink"/>
            <w:lang w:val="fr-FR"/>
          </w:rPr>
          <w:t>ann.acx@wevelgem.be</w:t>
        </w:r>
      </w:hyperlink>
      <w:r>
        <w:rPr>
          <w:lang w:val="nl-BE"/>
        </w:rPr>
        <w:t xml:space="preserve"> . </w:t>
      </w:r>
      <w:r>
        <w:rPr>
          <w:lang w:val="fr-FR"/>
        </w:rPr>
        <w:t xml:space="preserve">Om </w:t>
      </w:r>
      <w:proofErr w:type="spellStart"/>
      <w:r>
        <w:rPr>
          <w:lang w:val="fr-FR"/>
        </w:rPr>
        <w:t>langs</w:t>
      </w:r>
      <w:proofErr w:type="spellEnd"/>
      <w:r>
        <w:rPr>
          <w:lang w:val="fr-FR"/>
        </w:rPr>
        <w:t xml:space="preserve"> te </w:t>
      </w:r>
      <w:proofErr w:type="spellStart"/>
      <w:r>
        <w:rPr>
          <w:lang w:val="fr-FR"/>
        </w:rPr>
        <w:t>komen</w:t>
      </w:r>
      <w:proofErr w:type="spellEnd"/>
      <w:r>
        <w:rPr>
          <w:lang w:val="fr-FR"/>
        </w:rPr>
        <w:t xml:space="preserve"> kan u </w:t>
      </w:r>
      <w:proofErr w:type="spellStart"/>
      <w:r>
        <w:rPr>
          <w:lang w:val="fr-FR"/>
        </w:rPr>
        <w:t>een</w:t>
      </w:r>
      <w:proofErr w:type="spellEnd"/>
      <w:r>
        <w:rPr>
          <w:lang w:val="fr-FR"/>
        </w:rPr>
        <w:t xml:space="preserve"> </w:t>
      </w:r>
      <w:proofErr w:type="spellStart"/>
      <w:r>
        <w:rPr>
          <w:lang w:val="fr-FR"/>
        </w:rPr>
        <w:t>afspraak</w:t>
      </w:r>
      <w:proofErr w:type="spellEnd"/>
      <w:r>
        <w:rPr>
          <w:lang w:val="fr-FR"/>
        </w:rPr>
        <w:t> </w:t>
      </w:r>
      <w:proofErr w:type="spellStart"/>
      <w:r>
        <w:rPr>
          <w:lang w:val="fr-FR"/>
        </w:rPr>
        <w:t>maken</w:t>
      </w:r>
      <w:proofErr w:type="spellEnd"/>
      <w:r>
        <w:rPr>
          <w:lang w:val="fr-FR"/>
        </w:rPr>
        <w:t xml:space="preserve"> via </w:t>
      </w:r>
      <w:hyperlink r:id="rId10" w:history="1">
        <w:r>
          <w:rPr>
            <w:rStyle w:val="Hyperlink"/>
          </w:rPr>
          <w:t>www.wevelgem.be/afspraakmaken</w:t>
        </w:r>
      </w:hyperlink>
      <w:bookmarkEnd w:id="0"/>
    </w:p>
    <w:p w14:paraId="321ACBC1" w14:textId="77777777" w:rsidR="00A026A4" w:rsidRDefault="00A026A4" w:rsidP="00B01C48">
      <w:pPr>
        <w:outlineLvl w:val="0"/>
        <w:rPr>
          <w:lang w:val="nl-BE"/>
        </w:rPr>
      </w:pPr>
    </w:p>
    <w:p w14:paraId="40E8F1C9" w14:textId="34E9C70A" w:rsidR="008F11D3" w:rsidRPr="00F92FC1" w:rsidRDefault="008F11D3" w:rsidP="00086178">
      <w:pPr>
        <w:outlineLvl w:val="0"/>
        <w:rPr>
          <w:lang w:val="nl-BE"/>
        </w:rPr>
      </w:pPr>
      <w:r w:rsidRPr="00F92FC1">
        <w:rPr>
          <w:lang w:val="nl-BE"/>
        </w:rPr>
        <w:t xml:space="preserve">Namens het College van Burgemeester en Schepenen, </w:t>
      </w:r>
      <w:r w:rsidR="00D57A8F">
        <w:rPr>
          <w:lang w:val="nl-BE"/>
        </w:rPr>
        <w:t>3</w:t>
      </w:r>
      <w:r w:rsidR="00A72159">
        <w:rPr>
          <w:lang w:val="nl-BE"/>
        </w:rPr>
        <w:t xml:space="preserve"> oktober</w:t>
      </w:r>
      <w:r w:rsidR="00753D50">
        <w:rPr>
          <w:lang w:val="nl-BE"/>
        </w:rPr>
        <w:t xml:space="preserve"> 20</w:t>
      </w:r>
      <w:r w:rsidR="006D2415">
        <w:rPr>
          <w:lang w:val="nl-BE"/>
        </w:rPr>
        <w:t>2</w:t>
      </w:r>
      <w:r w:rsidR="00F150C6">
        <w:rPr>
          <w:lang w:val="nl-BE"/>
        </w:rPr>
        <w:t>3</w:t>
      </w:r>
    </w:p>
    <w:p w14:paraId="1DDF7321" w14:textId="77777777" w:rsidR="00B71B6A" w:rsidRPr="00364067" w:rsidRDefault="00B71B6A" w:rsidP="00B71B6A">
      <w:pPr>
        <w:tabs>
          <w:tab w:val="left" w:pos="900"/>
          <w:tab w:val="left" w:pos="3420"/>
          <w:tab w:val="left" w:pos="6946"/>
        </w:tabs>
        <w:ind w:right="-144"/>
        <w:rPr>
          <w:b/>
          <w:lang w:val="nl-BE"/>
        </w:rPr>
      </w:pPr>
      <w:r w:rsidRPr="0049401B">
        <w:rPr>
          <w:bCs/>
          <w:lang w:val="nl-BE"/>
        </w:rPr>
        <w:t>Kurt Parmentier</w:t>
      </w:r>
      <w:r w:rsidRPr="00364067">
        <w:rPr>
          <w:b/>
          <w:lang w:val="nl-BE"/>
        </w:rPr>
        <w:t xml:space="preserve">  </w:t>
      </w:r>
      <w:r w:rsidRPr="00364067">
        <w:rPr>
          <w:b/>
          <w:lang w:val="nl-BE"/>
        </w:rPr>
        <w:tab/>
        <w:t xml:space="preserve">  </w:t>
      </w:r>
      <w:r w:rsidRPr="00364067">
        <w:rPr>
          <w:noProof/>
          <w:lang w:val="nl-BE" w:eastAsia="nl-BE"/>
        </w:rPr>
        <w:drawing>
          <wp:inline distT="0" distB="0" distL="0" distR="0" wp14:anchorId="48FEDBA9" wp14:editId="743DBB2F">
            <wp:extent cx="979209" cy="950026"/>
            <wp:effectExtent l="0" t="0" r="0" b="2540"/>
            <wp:docPr id="1" name="Afbeelding 1" descr="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pe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9209" cy="950026"/>
                    </a:xfrm>
                    <a:prstGeom prst="rect">
                      <a:avLst/>
                    </a:prstGeom>
                    <a:noFill/>
                    <a:ln>
                      <a:noFill/>
                    </a:ln>
                  </pic:spPr>
                </pic:pic>
              </a:graphicData>
            </a:graphic>
          </wp:inline>
        </w:drawing>
      </w:r>
      <w:r w:rsidRPr="00364067">
        <w:rPr>
          <w:b/>
          <w:lang w:val="nl-BE"/>
        </w:rPr>
        <w:t xml:space="preserve">  </w:t>
      </w:r>
      <w:r w:rsidRPr="00364067">
        <w:rPr>
          <w:b/>
          <w:lang w:val="nl-BE"/>
        </w:rPr>
        <w:tab/>
      </w:r>
      <w:r w:rsidRPr="0049401B">
        <w:rPr>
          <w:bCs/>
          <w:lang w:val="nl-BE"/>
        </w:rPr>
        <w:t>Jan Seynhaeve</w:t>
      </w:r>
    </w:p>
    <w:p w14:paraId="2238C7F7" w14:textId="77777777" w:rsidR="00034416" w:rsidRDefault="00B71B6A" w:rsidP="008F11D3">
      <w:r w:rsidRPr="00364067">
        <w:t xml:space="preserve">algemeen directeur </w:t>
      </w:r>
      <w:r w:rsidRPr="00364067">
        <w:tab/>
        <w:t xml:space="preserve"> </w:t>
      </w:r>
      <w:r w:rsidRPr="00364067">
        <w:tab/>
      </w:r>
      <w:r w:rsidRPr="00364067">
        <w:tab/>
      </w:r>
      <w:r w:rsidRPr="00364067">
        <w:tab/>
      </w:r>
      <w:r w:rsidRPr="00364067">
        <w:tab/>
      </w:r>
      <w:r w:rsidRPr="00364067">
        <w:tab/>
      </w:r>
      <w:r w:rsidRPr="00364067">
        <w:tab/>
        <w:t xml:space="preserve">         burgemeester  </w:t>
      </w:r>
      <w:r w:rsidR="00034416">
        <w:t xml:space="preserve">   </w:t>
      </w:r>
      <w:r w:rsidRPr="00364067">
        <w:t xml:space="preserve">  </w:t>
      </w:r>
    </w:p>
    <w:p w14:paraId="76C9D94E" w14:textId="2933F864" w:rsidR="00CE7A09" w:rsidRDefault="00034416" w:rsidP="0030032D">
      <w:r>
        <w:t xml:space="preserve">     </w:t>
      </w:r>
    </w:p>
    <w:p w14:paraId="649B20A8" w14:textId="4F38C177" w:rsidR="00A2406C" w:rsidRPr="00A2406C" w:rsidRDefault="0030032D" w:rsidP="0030032D">
      <w:pPr>
        <w:jc w:val="center"/>
      </w:pPr>
      <w:r>
        <w:rPr>
          <w:noProof/>
        </w:rPr>
        <w:drawing>
          <wp:inline distT="0" distB="0" distL="0" distR="0" wp14:anchorId="1B5CDC3F" wp14:editId="2D9E75AD">
            <wp:extent cx="3322731" cy="1932317"/>
            <wp:effectExtent l="0" t="0" r="0" b="0"/>
            <wp:docPr id="2" name="Afbeelding 2" descr="Afbeelding met kaart, diagram, Plan,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kaart, diagram, Plan, schermopname&#10;&#10;Automatisch gegenereerde beschrijving"/>
                    <pic:cNvPicPr/>
                  </pic:nvPicPr>
                  <pic:blipFill>
                    <a:blip r:embed="rId12"/>
                    <a:stretch>
                      <a:fillRect/>
                    </a:stretch>
                  </pic:blipFill>
                  <pic:spPr>
                    <a:xfrm>
                      <a:off x="0" y="0"/>
                      <a:ext cx="3322731" cy="1932317"/>
                    </a:xfrm>
                    <a:prstGeom prst="rect">
                      <a:avLst/>
                    </a:prstGeom>
                  </pic:spPr>
                </pic:pic>
              </a:graphicData>
            </a:graphic>
          </wp:inline>
        </w:drawing>
      </w:r>
    </w:p>
    <w:sectPr w:rsidR="00A2406C" w:rsidRPr="00A240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12006" w14:textId="77777777" w:rsidR="00A2406C" w:rsidRDefault="00A2406C" w:rsidP="00A2406C">
      <w:r>
        <w:separator/>
      </w:r>
    </w:p>
  </w:endnote>
  <w:endnote w:type="continuationSeparator" w:id="0">
    <w:p w14:paraId="1B66B392" w14:textId="77777777" w:rsidR="00A2406C" w:rsidRDefault="00A2406C" w:rsidP="00A2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8B411" w14:textId="77777777" w:rsidR="00A2406C" w:rsidRDefault="00A2406C" w:rsidP="00A2406C">
      <w:r>
        <w:separator/>
      </w:r>
    </w:p>
  </w:footnote>
  <w:footnote w:type="continuationSeparator" w:id="0">
    <w:p w14:paraId="1865912D" w14:textId="77777777" w:rsidR="00A2406C" w:rsidRDefault="00A2406C" w:rsidP="00A24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5239E"/>
    <w:multiLevelType w:val="hybridMultilevel"/>
    <w:tmpl w:val="3DA692F4"/>
    <w:lvl w:ilvl="0" w:tplc="73E2090E">
      <w:start w:val="1"/>
      <w:numFmt w:val="bullet"/>
      <w:lvlText w:val=""/>
      <w:lvlJc w:val="left"/>
      <w:pPr>
        <w:tabs>
          <w:tab w:val="num" w:pos="1428"/>
        </w:tabs>
        <w:ind w:left="1428"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93161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D3"/>
    <w:rsid w:val="000132B9"/>
    <w:rsid w:val="00034416"/>
    <w:rsid w:val="00045F02"/>
    <w:rsid w:val="00052F4A"/>
    <w:rsid w:val="00053217"/>
    <w:rsid w:val="00086178"/>
    <w:rsid w:val="00086467"/>
    <w:rsid w:val="001252B7"/>
    <w:rsid w:val="0020701E"/>
    <w:rsid w:val="00210586"/>
    <w:rsid w:val="0022242B"/>
    <w:rsid w:val="00224B1F"/>
    <w:rsid w:val="002657D8"/>
    <w:rsid w:val="00286E8A"/>
    <w:rsid w:val="002B216D"/>
    <w:rsid w:val="002E5936"/>
    <w:rsid w:val="0030032D"/>
    <w:rsid w:val="00330D28"/>
    <w:rsid w:val="00442810"/>
    <w:rsid w:val="00491044"/>
    <w:rsid w:val="0049401B"/>
    <w:rsid w:val="004E183A"/>
    <w:rsid w:val="00511C1A"/>
    <w:rsid w:val="005165D8"/>
    <w:rsid w:val="005A07B9"/>
    <w:rsid w:val="005C2704"/>
    <w:rsid w:val="005D7A0E"/>
    <w:rsid w:val="005F2CFD"/>
    <w:rsid w:val="0060797D"/>
    <w:rsid w:val="0061706F"/>
    <w:rsid w:val="00631986"/>
    <w:rsid w:val="0063589F"/>
    <w:rsid w:val="00637063"/>
    <w:rsid w:val="00664E67"/>
    <w:rsid w:val="00672EB2"/>
    <w:rsid w:val="006B5EB4"/>
    <w:rsid w:val="006D2415"/>
    <w:rsid w:val="006F5E52"/>
    <w:rsid w:val="00712408"/>
    <w:rsid w:val="00753D50"/>
    <w:rsid w:val="00774D72"/>
    <w:rsid w:val="007B54A1"/>
    <w:rsid w:val="007D44D8"/>
    <w:rsid w:val="007D7CA3"/>
    <w:rsid w:val="00800E9A"/>
    <w:rsid w:val="008262B2"/>
    <w:rsid w:val="008F11D3"/>
    <w:rsid w:val="00903F52"/>
    <w:rsid w:val="009D64D5"/>
    <w:rsid w:val="009F0B6F"/>
    <w:rsid w:val="00A026A4"/>
    <w:rsid w:val="00A2406C"/>
    <w:rsid w:val="00A263D2"/>
    <w:rsid w:val="00A401E0"/>
    <w:rsid w:val="00A72159"/>
    <w:rsid w:val="00AD2ED2"/>
    <w:rsid w:val="00AE0A62"/>
    <w:rsid w:val="00B01C48"/>
    <w:rsid w:val="00B04507"/>
    <w:rsid w:val="00B058CF"/>
    <w:rsid w:val="00B3251E"/>
    <w:rsid w:val="00B71B6A"/>
    <w:rsid w:val="00B81C2F"/>
    <w:rsid w:val="00C237CB"/>
    <w:rsid w:val="00CA068E"/>
    <w:rsid w:val="00CE7A09"/>
    <w:rsid w:val="00CF2DA6"/>
    <w:rsid w:val="00D374AD"/>
    <w:rsid w:val="00D57A8F"/>
    <w:rsid w:val="00D67B5A"/>
    <w:rsid w:val="00E01A1B"/>
    <w:rsid w:val="00E152AD"/>
    <w:rsid w:val="00E20B6F"/>
    <w:rsid w:val="00E274C2"/>
    <w:rsid w:val="00F150C6"/>
    <w:rsid w:val="00F33AE7"/>
    <w:rsid w:val="00F620C7"/>
    <w:rsid w:val="00F92F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7C44"/>
  <w15:docId w15:val="{9966E540-AB97-4CE0-B460-F5D766F7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11D3"/>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8F11D3"/>
    <w:rPr>
      <w:color w:val="0000FF"/>
      <w:u w:val="single"/>
    </w:rPr>
  </w:style>
  <w:style w:type="table" w:styleId="Tabelraster">
    <w:name w:val="Table Grid"/>
    <w:basedOn w:val="Standaardtabel"/>
    <w:uiPriority w:val="59"/>
    <w:rsid w:val="0022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22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E5936"/>
    <w:rPr>
      <w:rFonts w:ascii="Tahoma" w:hAnsi="Tahoma" w:cs="Tahoma"/>
      <w:sz w:val="16"/>
      <w:szCs w:val="16"/>
    </w:rPr>
  </w:style>
  <w:style w:type="character" w:customStyle="1" w:styleId="BallontekstChar">
    <w:name w:val="Ballontekst Char"/>
    <w:basedOn w:val="Standaardalinea-lettertype"/>
    <w:link w:val="Ballontekst"/>
    <w:uiPriority w:val="99"/>
    <w:semiHidden/>
    <w:rsid w:val="002E5936"/>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A2406C"/>
    <w:pPr>
      <w:tabs>
        <w:tab w:val="center" w:pos="4536"/>
        <w:tab w:val="right" w:pos="9072"/>
      </w:tabs>
    </w:pPr>
  </w:style>
  <w:style w:type="character" w:customStyle="1" w:styleId="KoptekstChar">
    <w:name w:val="Koptekst Char"/>
    <w:basedOn w:val="Standaardalinea-lettertype"/>
    <w:link w:val="Koptekst"/>
    <w:uiPriority w:val="99"/>
    <w:rsid w:val="00A2406C"/>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A2406C"/>
    <w:pPr>
      <w:tabs>
        <w:tab w:val="center" w:pos="4536"/>
        <w:tab w:val="right" w:pos="9072"/>
      </w:tabs>
    </w:pPr>
  </w:style>
  <w:style w:type="character" w:customStyle="1" w:styleId="VoettekstChar">
    <w:name w:val="Voettekst Char"/>
    <w:basedOn w:val="Standaardalinea-lettertype"/>
    <w:link w:val="Voettekst"/>
    <w:uiPriority w:val="99"/>
    <w:rsid w:val="00A2406C"/>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547">
      <w:bodyDiv w:val="1"/>
      <w:marLeft w:val="0"/>
      <w:marRight w:val="0"/>
      <w:marTop w:val="0"/>
      <w:marBottom w:val="0"/>
      <w:divBdr>
        <w:top w:val="none" w:sz="0" w:space="0" w:color="auto"/>
        <w:left w:val="none" w:sz="0" w:space="0" w:color="auto"/>
        <w:bottom w:val="none" w:sz="0" w:space="0" w:color="auto"/>
        <w:right w:val="none" w:sz="0" w:space="0" w:color="auto"/>
      </w:divBdr>
    </w:div>
    <w:div w:id="48581058">
      <w:bodyDiv w:val="1"/>
      <w:marLeft w:val="0"/>
      <w:marRight w:val="0"/>
      <w:marTop w:val="0"/>
      <w:marBottom w:val="0"/>
      <w:divBdr>
        <w:top w:val="none" w:sz="0" w:space="0" w:color="auto"/>
        <w:left w:val="none" w:sz="0" w:space="0" w:color="auto"/>
        <w:bottom w:val="none" w:sz="0" w:space="0" w:color="auto"/>
        <w:right w:val="none" w:sz="0" w:space="0" w:color="auto"/>
      </w:divBdr>
    </w:div>
    <w:div w:id="172964086">
      <w:bodyDiv w:val="1"/>
      <w:marLeft w:val="0"/>
      <w:marRight w:val="0"/>
      <w:marTop w:val="0"/>
      <w:marBottom w:val="0"/>
      <w:divBdr>
        <w:top w:val="none" w:sz="0" w:space="0" w:color="auto"/>
        <w:left w:val="none" w:sz="0" w:space="0" w:color="auto"/>
        <w:bottom w:val="none" w:sz="0" w:space="0" w:color="auto"/>
        <w:right w:val="none" w:sz="0" w:space="0" w:color="auto"/>
      </w:divBdr>
    </w:div>
    <w:div w:id="204366939">
      <w:bodyDiv w:val="1"/>
      <w:marLeft w:val="0"/>
      <w:marRight w:val="0"/>
      <w:marTop w:val="0"/>
      <w:marBottom w:val="0"/>
      <w:divBdr>
        <w:top w:val="none" w:sz="0" w:space="0" w:color="auto"/>
        <w:left w:val="none" w:sz="0" w:space="0" w:color="auto"/>
        <w:bottom w:val="none" w:sz="0" w:space="0" w:color="auto"/>
        <w:right w:val="none" w:sz="0" w:space="0" w:color="auto"/>
      </w:divBdr>
    </w:div>
    <w:div w:id="347875877">
      <w:bodyDiv w:val="1"/>
      <w:marLeft w:val="0"/>
      <w:marRight w:val="0"/>
      <w:marTop w:val="0"/>
      <w:marBottom w:val="0"/>
      <w:divBdr>
        <w:top w:val="none" w:sz="0" w:space="0" w:color="auto"/>
        <w:left w:val="none" w:sz="0" w:space="0" w:color="auto"/>
        <w:bottom w:val="none" w:sz="0" w:space="0" w:color="auto"/>
        <w:right w:val="none" w:sz="0" w:space="0" w:color="auto"/>
      </w:divBdr>
    </w:div>
    <w:div w:id="370113011">
      <w:bodyDiv w:val="1"/>
      <w:marLeft w:val="0"/>
      <w:marRight w:val="0"/>
      <w:marTop w:val="0"/>
      <w:marBottom w:val="0"/>
      <w:divBdr>
        <w:top w:val="none" w:sz="0" w:space="0" w:color="auto"/>
        <w:left w:val="none" w:sz="0" w:space="0" w:color="auto"/>
        <w:bottom w:val="none" w:sz="0" w:space="0" w:color="auto"/>
        <w:right w:val="none" w:sz="0" w:space="0" w:color="auto"/>
      </w:divBdr>
    </w:div>
    <w:div w:id="390233826">
      <w:bodyDiv w:val="1"/>
      <w:marLeft w:val="0"/>
      <w:marRight w:val="0"/>
      <w:marTop w:val="0"/>
      <w:marBottom w:val="0"/>
      <w:divBdr>
        <w:top w:val="none" w:sz="0" w:space="0" w:color="auto"/>
        <w:left w:val="none" w:sz="0" w:space="0" w:color="auto"/>
        <w:bottom w:val="none" w:sz="0" w:space="0" w:color="auto"/>
        <w:right w:val="none" w:sz="0" w:space="0" w:color="auto"/>
      </w:divBdr>
    </w:div>
    <w:div w:id="425923934">
      <w:bodyDiv w:val="1"/>
      <w:marLeft w:val="0"/>
      <w:marRight w:val="0"/>
      <w:marTop w:val="0"/>
      <w:marBottom w:val="0"/>
      <w:divBdr>
        <w:top w:val="none" w:sz="0" w:space="0" w:color="auto"/>
        <w:left w:val="none" w:sz="0" w:space="0" w:color="auto"/>
        <w:bottom w:val="none" w:sz="0" w:space="0" w:color="auto"/>
        <w:right w:val="none" w:sz="0" w:space="0" w:color="auto"/>
      </w:divBdr>
    </w:div>
    <w:div w:id="485627557">
      <w:bodyDiv w:val="1"/>
      <w:marLeft w:val="0"/>
      <w:marRight w:val="0"/>
      <w:marTop w:val="0"/>
      <w:marBottom w:val="0"/>
      <w:divBdr>
        <w:top w:val="none" w:sz="0" w:space="0" w:color="auto"/>
        <w:left w:val="none" w:sz="0" w:space="0" w:color="auto"/>
        <w:bottom w:val="none" w:sz="0" w:space="0" w:color="auto"/>
        <w:right w:val="none" w:sz="0" w:space="0" w:color="auto"/>
      </w:divBdr>
    </w:div>
    <w:div w:id="498810949">
      <w:bodyDiv w:val="1"/>
      <w:marLeft w:val="0"/>
      <w:marRight w:val="0"/>
      <w:marTop w:val="0"/>
      <w:marBottom w:val="0"/>
      <w:divBdr>
        <w:top w:val="none" w:sz="0" w:space="0" w:color="auto"/>
        <w:left w:val="none" w:sz="0" w:space="0" w:color="auto"/>
        <w:bottom w:val="none" w:sz="0" w:space="0" w:color="auto"/>
        <w:right w:val="none" w:sz="0" w:space="0" w:color="auto"/>
      </w:divBdr>
    </w:div>
    <w:div w:id="501505158">
      <w:bodyDiv w:val="1"/>
      <w:marLeft w:val="0"/>
      <w:marRight w:val="0"/>
      <w:marTop w:val="0"/>
      <w:marBottom w:val="0"/>
      <w:divBdr>
        <w:top w:val="none" w:sz="0" w:space="0" w:color="auto"/>
        <w:left w:val="none" w:sz="0" w:space="0" w:color="auto"/>
        <w:bottom w:val="none" w:sz="0" w:space="0" w:color="auto"/>
        <w:right w:val="none" w:sz="0" w:space="0" w:color="auto"/>
      </w:divBdr>
    </w:div>
    <w:div w:id="553347226">
      <w:bodyDiv w:val="1"/>
      <w:marLeft w:val="0"/>
      <w:marRight w:val="0"/>
      <w:marTop w:val="0"/>
      <w:marBottom w:val="0"/>
      <w:divBdr>
        <w:top w:val="none" w:sz="0" w:space="0" w:color="auto"/>
        <w:left w:val="none" w:sz="0" w:space="0" w:color="auto"/>
        <w:bottom w:val="none" w:sz="0" w:space="0" w:color="auto"/>
        <w:right w:val="none" w:sz="0" w:space="0" w:color="auto"/>
      </w:divBdr>
    </w:div>
    <w:div w:id="619841924">
      <w:bodyDiv w:val="1"/>
      <w:marLeft w:val="0"/>
      <w:marRight w:val="0"/>
      <w:marTop w:val="0"/>
      <w:marBottom w:val="0"/>
      <w:divBdr>
        <w:top w:val="none" w:sz="0" w:space="0" w:color="auto"/>
        <w:left w:val="none" w:sz="0" w:space="0" w:color="auto"/>
        <w:bottom w:val="none" w:sz="0" w:space="0" w:color="auto"/>
        <w:right w:val="none" w:sz="0" w:space="0" w:color="auto"/>
      </w:divBdr>
    </w:div>
    <w:div w:id="637338378">
      <w:bodyDiv w:val="1"/>
      <w:marLeft w:val="0"/>
      <w:marRight w:val="0"/>
      <w:marTop w:val="0"/>
      <w:marBottom w:val="0"/>
      <w:divBdr>
        <w:top w:val="none" w:sz="0" w:space="0" w:color="auto"/>
        <w:left w:val="none" w:sz="0" w:space="0" w:color="auto"/>
        <w:bottom w:val="none" w:sz="0" w:space="0" w:color="auto"/>
        <w:right w:val="none" w:sz="0" w:space="0" w:color="auto"/>
      </w:divBdr>
    </w:div>
    <w:div w:id="662011499">
      <w:bodyDiv w:val="1"/>
      <w:marLeft w:val="0"/>
      <w:marRight w:val="0"/>
      <w:marTop w:val="0"/>
      <w:marBottom w:val="0"/>
      <w:divBdr>
        <w:top w:val="none" w:sz="0" w:space="0" w:color="auto"/>
        <w:left w:val="none" w:sz="0" w:space="0" w:color="auto"/>
        <w:bottom w:val="none" w:sz="0" w:space="0" w:color="auto"/>
        <w:right w:val="none" w:sz="0" w:space="0" w:color="auto"/>
      </w:divBdr>
    </w:div>
    <w:div w:id="681976164">
      <w:bodyDiv w:val="1"/>
      <w:marLeft w:val="0"/>
      <w:marRight w:val="0"/>
      <w:marTop w:val="0"/>
      <w:marBottom w:val="0"/>
      <w:divBdr>
        <w:top w:val="none" w:sz="0" w:space="0" w:color="auto"/>
        <w:left w:val="none" w:sz="0" w:space="0" w:color="auto"/>
        <w:bottom w:val="none" w:sz="0" w:space="0" w:color="auto"/>
        <w:right w:val="none" w:sz="0" w:space="0" w:color="auto"/>
      </w:divBdr>
    </w:div>
    <w:div w:id="778255859">
      <w:bodyDiv w:val="1"/>
      <w:marLeft w:val="0"/>
      <w:marRight w:val="0"/>
      <w:marTop w:val="0"/>
      <w:marBottom w:val="0"/>
      <w:divBdr>
        <w:top w:val="none" w:sz="0" w:space="0" w:color="auto"/>
        <w:left w:val="none" w:sz="0" w:space="0" w:color="auto"/>
        <w:bottom w:val="none" w:sz="0" w:space="0" w:color="auto"/>
        <w:right w:val="none" w:sz="0" w:space="0" w:color="auto"/>
      </w:divBdr>
    </w:div>
    <w:div w:id="835726835">
      <w:bodyDiv w:val="1"/>
      <w:marLeft w:val="0"/>
      <w:marRight w:val="0"/>
      <w:marTop w:val="0"/>
      <w:marBottom w:val="0"/>
      <w:divBdr>
        <w:top w:val="none" w:sz="0" w:space="0" w:color="auto"/>
        <w:left w:val="none" w:sz="0" w:space="0" w:color="auto"/>
        <w:bottom w:val="none" w:sz="0" w:space="0" w:color="auto"/>
        <w:right w:val="none" w:sz="0" w:space="0" w:color="auto"/>
      </w:divBdr>
    </w:div>
    <w:div w:id="852455639">
      <w:bodyDiv w:val="1"/>
      <w:marLeft w:val="0"/>
      <w:marRight w:val="0"/>
      <w:marTop w:val="0"/>
      <w:marBottom w:val="0"/>
      <w:divBdr>
        <w:top w:val="none" w:sz="0" w:space="0" w:color="auto"/>
        <w:left w:val="none" w:sz="0" w:space="0" w:color="auto"/>
        <w:bottom w:val="none" w:sz="0" w:space="0" w:color="auto"/>
        <w:right w:val="none" w:sz="0" w:space="0" w:color="auto"/>
      </w:divBdr>
    </w:div>
    <w:div w:id="881865626">
      <w:bodyDiv w:val="1"/>
      <w:marLeft w:val="0"/>
      <w:marRight w:val="0"/>
      <w:marTop w:val="0"/>
      <w:marBottom w:val="0"/>
      <w:divBdr>
        <w:top w:val="none" w:sz="0" w:space="0" w:color="auto"/>
        <w:left w:val="none" w:sz="0" w:space="0" w:color="auto"/>
        <w:bottom w:val="none" w:sz="0" w:space="0" w:color="auto"/>
        <w:right w:val="none" w:sz="0" w:space="0" w:color="auto"/>
      </w:divBdr>
    </w:div>
    <w:div w:id="1021316283">
      <w:bodyDiv w:val="1"/>
      <w:marLeft w:val="0"/>
      <w:marRight w:val="0"/>
      <w:marTop w:val="0"/>
      <w:marBottom w:val="0"/>
      <w:divBdr>
        <w:top w:val="none" w:sz="0" w:space="0" w:color="auto"/>
        <w:left w:val="none" w:sz="0" w:space="0" w:color="auto"/>
        <w:bottom w:val="none" w:sz="0" w:space="0" w:color="auto"/>
        <w:right w:val="none" w:sz="0" w:space="0" w:color="auto"/>
      </w:divBdr>
    </w:div>
    <w:div w:id="1099136264">
      <w:bodyDiv w:val="1"/>
      <w:marLeft w:val="0"/>
      <w:marRight w:val="0"/>
      <w:marTop w:val="0"/>
      <w:marBottom w:val="0"/>
      <w:divBdr>
        <w:top w:val="none" w:sz="0" w:space="0" w:color="auto"/>
        <w:left w:val="none" w:sz="0" w:space="0" w:color="auto"/>
        <w:bottom w:val="none" w:sz="0" w:space="0" w:color="auto"/>
        <w:right w:val="none" w:sz="0" w:space="0" w:color="auto"/>
      </w:divBdr>
    </w:div>
    <w:div w:id="1166826048">
      <w:bodyDiv w:val="1"/>
      <w:marLeft w:val="0"/>
      <w:marRight w:val="0"/>
      <w:marTop w:val="0"/>
      <w:marBottom w:val="0"/>
      <w:divBdr>
        <w:top w:val="none" w:sz="0" w:space="0" w:color="auto"/>
        <w:left w:val="none" w:sz="0" w:space="0" w:color="auto"/>
        <w:bottom w:val="none" w:sz="0" w:space="0" w:color="auto"/>
        <w:right w:val="none" w:sz="0" w:space="0" w:color="auto"/>
      </w:divBdr>
    </w:div>
    <w:div w:id="1191214443">
      <w:bodyDiv w:val="1"/>
      <w:marLeft w:val="0"/>
      <w:marRight w:val="0"/>
      <w:marTop w:val="0"/>
      <w:marBottom w:val="0"/>
      <w:divBdr>
        <w:top w:val="none" w:sz="0" w:space="0" w:color="auto"/>
        <w:left w:val="none" w:sz="0" w:space="0" w:color="auto"/>
        <w:bottom w:val="none" w:sz="0" w:space="0" w:color="auto"/>
        <w:right w:val="none" w:sz="0" w:space="0" w:color="auto"/>
      </w:divBdr>
    </w:div>
    <w:div w:id="1227031450">
      <w:bodyDiv w:val="1"/>
      <w:marLeft w:val="0"/>
      <w:marRight w:val="0"/>
      <w:marTop w:val="0"/>
      <w:marBottom w:val="0"/>
      <w:divBdr>
        <w:top w:val="none" w:sz="0" w:space="0" w:color="auto"/>
        <w:left w:val="none" w:sz="0" w:space="0" w:color="auto"/>
        <w:bottom w:val="none" w:sz="0" w:space="0" w:color="auto"/>
        <w:right w:val="none" w:sz="0" w:space="0" w:color="auto"/>
      </w:divBdr>
    </w:div>
    <w:div w:id="1280144348">
      <w:bodyDiv w:val="1"/>
      <w:marLeft w:val="0"/>
      <w:marRight w:val="0"/>
      <w:marTop w:val="0"/>
      <w:marBottom w:val="0"/>
      <w:divBdr>
        <w:top w:val="none" w:sz="0" w:space="0" w:color="auto"/>
        <w:left w:val="none" w:sz="0" w:space="0" w:color="auto"/>
        <w:bottom w:val="none" w:sz="0" w:space="0" w:color="auto"/>
        <w:right w:val="none" w:sz="0" w:space="0" w:color="auto"/>
      </w:divBdr>
    </w:div>
    <w:div w:id="1296182085">
      <w:bodyDiv w:val="1"/>
      <w:marLeft w:val="0"/>
      <w:marRight w:val="0"/>
      <w:marTop w:val="0"/>
      <w:marBottom w:val="0"/>
      <w:divBdr>
        <w:top w:val="none" w:sz="0" w:space="0" w:color="auto"/>
        <w:left w:val="none" w:sz="0" w:space="0" w:color="auto"/>
        <w:bottom w:val="none" w:sz="0" w:space="0" w:color="auto"/>
        <w:right w:val="none" w:sz="0" w:space="0" w:color="auto"/>
      </w:divBdr>
    </w:div>
    <w:div w:id="1389693701">
      <w:bodyDiv w:val="1"/>
      <w:marLeft w:val="0"/>
      <w:marRight w:val="0"/>
      <w:marTop w:val="0"/>
      <w:marBottom w:val="0"/>
      <w:divBdr>
        <w:top w:val="none" w:sz="0" w:space="0" w:color="auto"/>
        <w:left w:val="none" w:sz="0" w:space="0" w:color="auto"/>
        <w:bottom w:val="none" w:sz="0" w:space="0" w:color="auto"/>
        <w:right w:val="none" w:sz="0" w:space="0" w:color="auto"/>
      </w:divBdr>
    </w:div>
    <w:div w:id="1449857247">
      <w:bodyDiv w:val="1"/>
      <w:marLeft w:val="0"/>
      <w:marRight w:val="0"/>
      <w:marTop w:val="0"/>
      <w:marBottom w:val="0"/>
      <w:divBdr>
        <w:top w:val="none" w:sz="0" w:space="0" w:color="auto"/>
        <w:left w:val="none" w:sz="0" w:space="0" w:color="auto"/>
        <w:bottom w:val="none" w:sz="0" w:space="0" w:color="auto"/>
        <w:right w:val="none" w:sz="0" w:space="0" w:color="auto"/>
      </w:divBdr>
    </w:div>
    <w:div w:id="1617519990">
      <w:bodyDiv w:val="1"/>
      <w:marLeft w:val="0"/>
      <w:marRight w:val="0"/>
      <w:marTop w:val="0"/>
      <w:marBottom w:val="0"/>
      <w:divBdr>
        <w:top w:val="none" w:sz="0" w:space="0" w:color="auto"/>
        <w:left w:val="none" w:sz="0" w:space="0" w:color="auto"/>
        <w:bottom w:val="none" w:sz="0" w:space="0" w:color="auto"/>
        <w:right w:val="none" w:sz="0" w:space="0" w:color="auto"/>
      </w:divBdr>
    </w:div>
    <w:div w:id="1752241379">
      <w:bodyDiv w:val="1"/>
      <w:marLeft w:val="0"/>
      <w:marRight w:val="0"/>
      <w:marTop w:val="0"/>
      <w:marBottom w:val="0"/>
      <w:divBdr>
        <w:top w:val="none" w:sz="0" w:space="0" w:color="auto"/>
        <w:left w:val="none" w:sz="0" w:space="0" w:color="auto"/>
        <w:bottom w:val="none" w:sz="0" w:space="0" w:color="auto"/>
        <w:right w:val="none" w:sz="0" w:space="0" w:color="auto"/>
      </w:divBdr>
    </w:div>
    <w:div w:id="1841893129">
      <w:bodyDiv w:val="1"/>
      <w:marLeft w:val="0"/>
      <w:marRight w:val="0"/>
      <w:marTop w:val="0"/>
      <w:marBottom w:val="0"/>
      <w:divBdr>
        <w:top w:val="none" w:sz="0" w:space="0" w:color="auto"/>
        <w:left w:val="none" w:sz="0" w:space="0" w:color="auto"/>
        <w:bottom w:val="none" w:sz="0" w:space="0" w:color="auto"/>
        <w:right w:val="none" w:sz="0" w:space="0" w:color="auto"/>
      </w:divBdr>
    </w:div>
    <w:div w:id="1854223166">
      <w:bodyDiv w:val="1"/>
      <w:marLeft w:val="0"/>
      <w:marRight w:val="0"/>
      <w:marTop w:val="0"/>
      <w:marBottom w:val="0"/>
      <w:divBdr>
        <w:top w:val="none" w:sz="0" w:space="0" w:color="auto"/>
        <w:left w:val="none" w:sz="0" w:space="0" w:color="auto"/>
        <w:bottom w:val="none" w:sz="0" w:space="0" w:color="auto"/>
        <w:right w:val="none" w:sz="0" w:space="0" w:color="auto"/>
      </w:divBdr>
    </w:div>
    <w:div w:id="1862821975">
      <w:bodyDiv w:val="1"/>
      <w:marLeft w:val="0"/>
      <w:marRight w:val="0"/>
      <w:marTop w:val="0"/>
      <w:marBottom w:val="0"/>
      <w:divBdr>
        <w:top w:val="none" w:sz="0" w:space="0" w:color="auto"/>
        <w:left w:val="none" w:sz="0" w:space="0" w:color="auto"/>
        <w:bottom w:val="none" w:sz="0" w:space="0" w:color="auto"/>
        <w:right w:val="none" w:sz="0" w:space="0" w:color="auto"/>
      </w:divBdr>
    </w:div>
    <w:div w:id="1878666363">
      <w:bodyDiv w:val="1"/>
      <w:marLeft w:val="0"/>
      <w:marRight w:val="0"/>
      <w:marTop w:val="0"/>
      <w:marBottom w:val="0"/>
      <w:divBdr>
        <w:top w:val="none" w:sz="0" w:space="0" w:color="auto"/>
        <w:left w:val="none" w:sz="0" w:space="0" w:color="auto"/>
        <w:bottom w:val="none" w:sz="0" w:space="0" w:color="auto"/>
        <w:right w:val="none" w:sz="0" w:space="0" w:color="auto"/>
      </w:divBdr>
    </w:div>
    <w:div w:id="1910924927">
      <w:bodyDiv w:val="1"/>
      <w:marLeft w:val="0"/>
      <w:marRight w:val="0"/>
      <w:marTop w:val="0"/>
      <w:marBottom w:val="0"/>
      <w:divBdr>
        <w:top w:val="none" w:sz="0" w:space="0" w:color="auto"/>
        <w:left w:val="none" w:sz="0" w:space="0" w:color="auto"/>
        <w:bottom w:val="none" w:sz="0" w:space="0" w:color="auto"/>
        <w:right w:val="none" w:sz="0" w:space="0" w:color="auto"/>
      </w:divBdr>
    </w:div>
    <w:div w:id="1917352420">
      <w:bodyDiv w:val="1"/>
      <w:marLeft w:val="0"/>
      <w:marRight w:val="0"/>
      <w:marTop w:val="0"/>
      <w:marBottom w:val="0"/>
      <w:divBdr>
        <w:top w:val="none" w:sz="0" w:space="0" w:color="auto"/>
        <w:left w:val="none" w:sz="0" w:space="0" w:color="auto"/>
        <w:bottom w:val="none" w:sz="0" w:space="0" w:color="auto"/>
        <w:right w:val="none" w:sz="0" w:space="0" w:color="auto"/>
      </w:divBdr>
    </w:div>
    <w:div w:id="208983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ine.vandamme@wevelgem.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wevelgem.be/afspraakmaken" TargetMode="External"/><Relationship Id="rId4" Type="http://schemas.openxmlformats.org/officeDocument/2006/relationships/settings" Target="settings.xml"/><Relationship Id="rId9" Type="http://schemas.openxmlformats.org/officeDocument/2006/relationships/hyperlink" Target="mailto:ann.acx@wevelgem.b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18F78-8A01-45EB-82D1-8F8EE334A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252</Words>
  <Characters>1386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Veerle Martin</dc:creator>
  <cp:lastModifiedBy>Veerle Martin</cp:lastModifiedBy>
  <cp:revision>8</cp:revision>
  <cp:lastPrinted>2023-09-20T06:02:00Z</cp:lastPrinted>
  <dcterms:created xsi:type="dcterms:W3CDTF">2023-07-31T13:03:00Z</dcterms:created>
  <dcterms:modified xsi:type="dcterms:W3CDTF">2023-09-20T06:02:00Z</dcterms:modified>
</cp:coreProperties>
</file>